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EXCELENTÍSSIMO SENHOR DOUTOR JUIZ DE DIREITO DA ____ VARA CÍVEL DA COMARCA DE __________________</w:t>
      </w:r>
    </w:p>
    <w:p/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REQUERENTE: 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</w:t>
      </w:r>
    </w:p>
    <w:p/>
    <w:p/>
    <w:p>
      <w:r>
        <w:rPr>
          <w:b/>
          <w:sz w:val="22"/>
        </w:rPr>
        <w:t>PETIÇÃO DE INÉPCIA DA INICIAL</w:t>
      </w:r>
    </w:p>
    <w:p/>
    <w:p>
      <w:r>
        <w:rPr>
          <w:b w:val="0"/>
          <w:sz w:val="20"/>
        </w:rPr>
        <w:t>O Requerente, por seu advogado que esta subscreve, nos autos da ação em epígrafe, vem respeitosamente à presença de Vossa Excelência expor e requerer o que segue:</w:t>
      </w:r>
    </w:p>
    <w:p/>
    <w:p>
      <w:r>
        <w:rPr>
          <w:b/>
          <w:sz w:val="22"/>
        </w:rPr>
        <w:t>I – DA INÉPCIA DA PETIÇÃO INICIAL</w:t>
      </w:r>
    </w:p>
    <w:p/>
    <w:p>
      <w:r>
        <w:rPr>
          <w:b/>
          <w:sz w:val="20"/>
        </w:rPr>
        <w:t>Conforme dispõe o artigo 330, inciso I, do Código de Processo Civil, a petição inicial será indeferida quando:</w:t>
      </w:r>
    </w:p>
    <w:p>
      <w:r>
        <w:rPr>
          <w:b w:val="0"/>
          <w:sz w:val="20"/>
        </w:rPr>
        <w:t>I - for inepta;</w:t>
      </w:r>
    </w:p>
    <w:p>
      <w:r>
        <w:rPr>
          <w:b w:val="0"/>
          <w:sz w:val="20"/>
        </w:rPr>
        <w:t>II - faltar pedido ou causa de pedir;</w:t>
      </w:r>
    </w:p>
    <w:p>
      <w:r>
        <w:rPr>
          <w:b w:val="0"/>
          <w:sz w:val="20"/>
        </w:rPr>
        <w:t>III - o requerente carecer de interesse processual.</w:t>
      </w:r>
    </w:p>
    <w:p/>
    <w:p>
      <w:r>
        <w:rPr>
          <w:b/>
          <w:sz w:val="20"/>
        </w:rPr>
        <w:t>No presente caso, a petição inicial apresentada pela parte autora apresenta os seguintes vícios que a tornam inepta:</w:t>
      </w:r>
    </w:p>
    <w:p/>
    <w:p>
      <w:r>
        <w:rPr>
          <w:b w:val="0"/>
          <w:sz w:val="20"/>
        </w:rPr>
        <w:t>1. Ausência de pedido certo e determinado, conforme preceitua o artigo 330, I, do CPC, impossibilitando a defesa do requerido e o regular processamento da demanda.</w:t>
      </w:r>
    </w:p>
    <w:p>
      <w:r>
        <w:rPr>
          <w:b w:val="0"/>
          <w:sz w:val="20"/>
        </w:rPr>
        <w:t>2. Falta de clareza e precisão na exposição dos fatos e fundamentos jurídicos, o que impede a compreensão do objeto da demanda.</w:t>
      </w:r>
    </w:p>
    <w:p>
      <w:r>
        <w:rPr>
          <w:b w:val="0"/>
          <w:sz w:val="20"/>
        </w:rPr>
        <w:t>3. Inexistência de causa de pedir adequada, por não especificar os fundamentos legais que justifiquem o pedido.</w:t>
      </w:r>
    </w:p>
    <w:p/>
    <w:p>
      <w:r>
        <w:rPr>
          <w:b/>
          <w:sz w:val="22"/>
        </w:rPr>
        <w:t>II – DA NECESSIDADE DE INDEFERIMENTO</w:t>
      </w:r>
    </w:p>
    <w:p/>
    <w:p>
      <w:r>
        <w:rPr>
          <w:b w:val="0"/>
          <w:sz w:val="20"/>
        </w:rPr>
        <w:t>A inépcia da inicial justifica o indeferimento da petição inicial, nos termos do artigo 330, inciso I, do Código de Processo Civil, evitando-se o prosseguimento de demanda manifestamente inadequada ou impossível.</w:t>
      </w:r>
    </w:p>
    <w:p/>
    <w:p>
      <w:r>
        <w:rPr>
          <w:b w:val="0"/>
          <w:sz w:val="20"/>
        </w:rPr>
        <w:t>Portanto, diante dos vícios apontados, requer que seja declarada a inépcia da petição inicial, com o respectivo indeferimento, nos termos da legislação vigente.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requer:</w:t>
      </w:r>
    </w:p>
    <w:p>
      <w:r>
        <w:rPr>
          <w:b w:val="0"/>
          <w:sz w:val="20"/>
        </w:rPr>
        <w:t>a) Seja reconhecida a inépcia da petição inicial apresentada pela parte autora;</w:t>
      </w:r>
    </w:p>
    <w:p>
      <w:r>
        <w:rPr>
          <w:b w:val="0"/>
          <w:sz w:val="20"/>
        </w:rPr>
        <w:t>b) Seja indeferida a petição inicial, com a extinção do processo sem resolução de mérito, nos termos do artigo 485, inciso I, do Código de Processo Civil;</w:t>
      </w:r>
    </w:p>
    <w:p>
      <w:r>
        <w:rPr>
          <w:b w:val="0"/>
          <w:sz w:val="20"/>
        </w:rPr>
        <w:t>c) A condenação da parte autora ao pagamento das custas processuais e honorários advocatícios, na forma da lei;</w:t>
      </w:r>
    </w:p>
    <w:p>
      <w:r>
        <w:rPr>
          <w:b w:val="0"/>
          <w:sz w:val="20"/>
        </w:rPr>
        <w:t>d) A produção de todas as provas em direito admitidas, especialmente documental e testemunhal, caso necessário;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>
      <w:pPr>
        <w:jc w:val="center"/>
      </w:pPr>
      <w:r>
        <w:rPr>
          <w:b w:val="0"/>
          <w:sz w:val="20"/>
        </w:rPr>
        <w:t>______________________________, ________________</w:t>
      </w:r>
    </w:p>
    <w:p>
      <w:pPr>
        <w:jc w:val="center"/>
      </w:pPr>
      <w:r>
        <w:rPr>
          <w:b w:val="0"/>
          <w:sz w:val="20"/>
        </w:rPr>
        <w:t>Cidade                                Estado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Advogado – 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https://modelo-jus.com/inepcia-da-inicial/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inepcia-da-inici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